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C97F" w14:textId="5A6B8BB7" w:rsidR="004A7E9E" w:rsidRDefault="004A7E9E" w:rsidP="004A7E9E">
      <w:pPr>
        <w:jc w:val="center"/>
        <w:rPr>
          <w:rFonts w:ascii="Arial Unicode MS" w:eastAsia="Arial Unicode MS" w:hAnsi="Arial Unicode MS" w:cs="Arial Unicode MS"/>
          <w:color w:val="000000"/>
          <w:sz w:val="28"/>
          <w:szCs w:val="28"/>
        </w:rPr>
      </w:pPr>
      <w:r w:rsidRPr="004A7E9E">
        <w:rPr>
          <w:rFonts w:ascii="Arial Unicode MS" w:eastAsia="Arial Unicode MS" w:hAnsi="Arial Unicode MS" w:cs="Arial Unicode MS" w:hint="eastAsia"/>
          <w:color w:val="000000"/>
          <w:sz w:val="28"/>
          <w:szCs w:val="28"/>
        </w:rPr>
        <w:t>Re</w:t>
      </w:r>
      <w:r w:rsidRPr="004A7E9E">
        <w:rPr>
          <w:rFonts w:ascii="Arial Unicode MS" w:eastAsia="Arial Unicode MS" w:hAnsi="Arial Unicode MS" w:cs="Arial Unicode MS"/>
          <w:color w:val="000000"/>
          <w:sz w:val="28"/>
          <w:szCs w:val="28"/>
        </w:rPr>
        <w:t>commended List</w:t>
      </w:r>
      <w:r w:rsidRPr="004A7E9E">
        <w:rPr>
          <w:rFonts w:ascii="Arial Unicode MS" w:eastAsia="Arial Unicode MS" w:hAnsi="Arial Unicode MS" w:cs="Arial Unicode MS" w:hint="eastAsia"/>
          <w:color w:val="000000"/>
          <w:sz w:val="28"/>
          <w:szCs w:val="28"/>
        </w:rPr>
        <w:t xml:space="preserve"> o</w:t>
      </w:r>
      <w:r w:rsidRPr="004A7E9E">
        <w:rPr>
          <w:rFonts w:ascii="Arial Unicode MS" w:eastAsia="Arial Unicode MS" w:hAnsi="Arial Unicode MS" w:cs="Arial Unicode MS"/>
          <w:color w:val="000000"/>
          <w:sz w:val="28"/>
          <w:szCs w:val="28"/>
        </w:rPr>
        <w:t>f Items for an Emergency Kit</w:t>
      </w:r>
    </w:p>
    <w:p w14:paraId="168A0DE9" w14:textId="77777777" w:rsidR="004A7E9E" w:rsidRPr="004A7E9E" w:rsidRDefault="004A7E9E" w:rsidP="004A7E9E">
      <w:pPr>
        <w:jc w:val="right"/>
        <w:rPr>
          <w:rFonts w:ascii="Arial Unicode MS" w:eastAsia="Arial Unicode MS" w:hAnsi="Arial Unicode MS" w:cs="Arial Unicode MS"/>
          <w:color w:val="000000"/>
          <w:sz w:val="20"/>
          <w:szCs w:val="20"/>
        </w:rPr>
      </w:pPr>
      <w:r w:rsidRPr="004A7E9E">
        <w:rPr>
          <w:rFonts w:ascii="Arial Unicode MS" w:eastAsia="Arial Unicode MS" w:hAnsi="Arial Unicode MS" w:cs="Arial Unicode MS"/>
          <w:color w:val="000000"/>
          <w:sz w:val="20"/>
          <w:szCs w:val="20"/>
        </w:rPr>
        <w:t>Developed on 2015/8/5</w:t>
      </w:r>
    </w:p>
    <w:p w14:paraId="6ADBC82A" w14:textId="16FA8866" w:rsidR="004A7E9E" w:rsidRPr="004A7E9E" w:rsidRDefault="004A7E9E" w:rsidP="004A7E9E">
      <w:pPr>
        <w:jc w:val="right"/>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 xml:space="preserve">Revised on </w:t>
      </w:r>
      <w:r w:rsidRPr="004A7E9E">
        <w:rPr>
          <w:rFonts w:ascii="Arial Unicode MS" w:eastAsia="Arial Unicode MS" w:hAnsi="Arial Unicode MS" w:cs="Arial Unicode MS"/>
          <w:color w:val="000000"/>
          <w:sz w:val="20"/>
          <w:szCs w:val="20"/>
        </w:rPr>
        <w:t xml:space="preserve">2022/6/23 </w:t>
      </w:r>
      <w:r w:rsidR="00BD6B81">
        <w:rPr>
          <w:rFonts w:ascii="Arial Unicode MS" w:eastAsia="Arial Unicode MS" w:hAnsi="Arial Unicode MS" w:cs="Arial Unicode MS"/>
          <w:color w:val="000000"/>
          <w:sz w:val="20"/>
          <w:szCs w:val="20"/>
        </w:rPr>
        <w:t xml:space="preserve">(The </w:t>
      </w:r>
      <w:r w:rsidRPr="004A7E9E">
        <w:rPr>
          <w:rFonts w:ascii="Arial Unicode MS" w:eastAsia="Arial Unicode MS" w:hAnsi="Arial Unicode MS" w:cs="Arial Unicode MS"/>
          <w:color w:val="000000"/>
          <w:sz w:val="20"/>
          <w:szCs w:val="20"/>
        </w:rPr>
        <w:t xml:space="preserve">33-3rd Committee </w:t>
      </w:r>
      <w:r>
        <w:rPr>
          <w:rFonts w:ascii="Arial Unicode MS" w:eastAsia="Arial Unicode MS" w:hAnsi="Arial Unicode MS" w:cs="Arial Unicode MS"/>
          <w:color w:val="000000"/>
          <w:sz w:val="20"/>
          <w:szCs w:val="20"/>
        </w:rPr>
        <w:t>Meeting</w:t>
      </w:r>
      <w:r w:rsidR="00BD6B81">
        <w:rPr>
          <w:rFonts w:ascii="Arial Unicode MS" w:eastAsia="Arial Unicode MS" w:hAnsi="Arial Unicode MS" w:cs="Arial Unicode MS"/>
          <w:color w:val="000000"/>
          <w:sz w:val="20"/>
          <w:szCs w:val="20"/>
        </w:rPr>
        <w:t>)</w:t>
      </w:r>
    </w:p>
    <w:p w14:paraId="2790E7F4" w14:textId="77777777" w:rsidR="004A7E9E" w:rsidRDefault="004A7E9E" w:rsidP="004A7E9E">
      <w:pPr>
        <w:rPr>
          <w:rFonts w:ascii="標楷體" w:eastAsia="標楷體" w:hAnsi="標楷體"/>
          <w:color w:val="000000"/>
        </w:rPr>
      </w:pPr>
    </w:p>
    <w:p w14:paraId="7D1F34CF" w14:textId="254033B1" w:rsidR="004A7E9E" w:rsidRPr="004A7E9E" w:rsidRDefault="004A7E9E" w:rsidP="004A7E9E">
      <w:pPr>
        <w:widowControl/>
        <w:rPr>
          <w:rFonts w:ascii="Arial" w:hAnsi="Arial" w:cs="Arial"/>
          <w:color w:val="2C2C2C"/>
          <w:kern w:val="0"/>
          <w:shd w:val="clear" w:color="auto" w:fill="FFFFFF"/>
        </w:rPr>
      </w:pPr>
      <w:r w:rsidRPr="004A7E9E">
        <w:rPr>
          <w:rFonts w:ascii="Arial" w:hAnsi="Arial" w:cs="Arial"/>
          <w:color w:val="2C2C2C"/>
          <w:kern w:val="0"/>
          <w:shd w:val="clear" w:color="auto" w:fill="FFFFFF"/>
        </w:rPr>
        <w:t>As natural disasters like earthquakes and typhoons are frequent in Taiwan, every household should have at least one emergency kit ready for use. An emergency pack is preferably made of canvas or nylon sturdy waterproof material. The pack should be placed in a place that is within easy reach of the doorway of your home or workplace, and the contents of the kit should be checked at least once every six months to ensure that it is functioning properly</w:t>
      </w:r>
      <w:r w:rsidR="008F5940">
        <w:rPr>
          <w:rFonts w:ascii="Arial" w:hAnsi="Arial" w:cs="Arial"/>
          <w:color w:val="2C2C2C"/>
          <w:kern w:val="0"/>
          <w:shd w:val="clear" w:color="auto" w:fill="FFFFFF"/>
        </w:rPr>
        <w:t>,</w:t>
      </w:r>
      <w:r w:rsidRPr="004A7E9E">
        <w:rPr>
          <w:rFonts w:ascii="Arial" w:hAnsi="Arial" w:cs="Arial"/>
          <w:color w:val="2C2C2C"/>
          <w:kern w:val="0"/>
          <w:shd w:val="clear" w:color="auto" w:fill="FFFFFF"/>
        </w:rPr>
        <w:t xml:space="preserve"> and that food and medications are within their expir</w:t>
      </w:r>
      <w:r w:rsidR="00BD6B81">
        <w:rPr>
          <w:rFonts w:ascii="Arial" w:hAnsi="Arial" w:cs="Arial"/>
          <w:color w:val="2C2C2C"/>
          <w:kern w:val="0"/>
          <w:shd w:val="clear" w:color="auto" w:fill="FFFFFF"/>
        </w:rPr>
        <w:t>ation</w:t>
      </w:r>
      <w:r w:rsidRPr="004A7E9E">
        <w:rPr>
          <w:rFonts w:ascii="Arial" w:hAnsi="Arial" w:cs="Arial"/>
          <w:color w:val="2C2C2C"/>
          <w:kern w:val="0"/>
          <w:shd w:val="clear" w:color="auto" w:fill="FFFFFF"/>
        </w:rPr>
        <w:t xml:space="preserve"> dates.</w:t>
      </w:r>
    </w:p>
    <w:p w14:paraId="3139D9BE" w14:textId="77777777" w:rsidR="004A7E9E" w:rsidRPr="004A7E9E" w:rsidRDefault="004A7E9E" w:rsidP="004A7E9E">
      <w:pPr>
        <w:widowControl/>
        <w:rPr>
          <w:rFonts w:ascii="Arial" w:hAnsi="Arial" w:cs="Arial"/>
          <w:color w:val="2C2C2C"/>
          <w:kern w:val="0"/>
          <w:shd w:val="clear" w:color="auto" w:fill="FFFFFF"/>
        </w:rPr>
      </w:pPr>
      <w:r w:rsidRPr="004A7E9E">
        <w:rPr>
          <w:rFonts w:ascii="Arial" w:hAnsi="Arial" w:cs="Arial"/>
          <w:color w:val="2C2C2C"/>
          <w:kern w:val="0"/>
          <w:shd w:val="clear" w:color="auto" w:fill="FFFFFF"/>
        </w:rPr>
        <w:t>A basic emergency kit could include the following recommended items:</w:t>
      </w:r>
    </w:p>
    <w:p w14:paraId="13632146" w14:textId="77777777" w:rsidR="004A7E9E" w:rsidRPr="004A7E9E" w:rsidRDefault="004A7E9E" w:rsidP="004A7E9E">
      <w:pPr>
        <w:widowControl/>
        <w:numPr>
          <w:ilvl w:val="0"/>
          <w:numId w:val="1"/>
        </w:numPr>
        <w:rPr>
          <w:rFonts w:ascii="Arial" w:hAnsi="Arial" w:cs="Arial"/>
          <w:color w:val="2C2C2C"/>
          <w:kern w:val="0"/>
          <w:shd w:val="clear" w:color="auto" w:fill="FFFFFF"/>
        </w:rPr>
      </w:pPr>
      <w:r w:rsidRPr="004A7E9E">
        <w:rPr>
          <w:rFonts w:ascii="Arial" w:hAnsi="Arial" w:cs="Arial"/>
          <w:b/>
          <w:bCs/>
          <w:color w:val="2C2C2C"/>
          <w:kern w:val="0"/>
          <w:shd w:val="clear" w:color="auto" w:fill="FFFFFF"/>
        </w:rPr>
        <w:t xml:space="preserve">Items needed to keep you alive: </w:t>
      </w:r>
      <w:r w:rsidRPr="004A7E9E">
        <w:rPr>
          <w:rFonts w:ascii="Arial" w:hAnsi="Arial" w:cs="Arial"/>
          <w:color w:val="2C2C2C"/>
          <w:kern w:val="0"/>
          <w:shd w:val="clear" w:color="auto" w:fill="FFFFFF"/>
        </w:rPr>
        <w:t>drinking water and non-perishable food to last at least up to three days (mainly ready to eat once unpacked with no cooking required. Avoid canned food that is too salty or sweet.)</w:t>
      </w:r>
    </w:p>
    <w:p w14:paraId="5D002656" w14:textId="77777777" w:rsidR="004A7E9E" w:rsidRPr="004A7E9E" w:rsidRDefault="004A7E9E" w:rsidP="004A7E9E">
      <w:pPr>
        <w:widowControl/>
        <w:numPr>
          <w:ilvl w:val="0"/>
          <w:numId w:val="1"/>
        </w:numPr>
        <w:rPr>
          <w:rFonts w:ascii="Arial" w:hAnsi="Arial" w:cs="Arial"/>
          <w:color w:val="2C2C2C"/>
          <w:kern w:val="0"/>
          <w:shd w:val="clear" w:color="auto" w:fill="FFFFFF"/>
        </w:rPr>
      </w:pPr>
      <w:r w:rsidRPr="004A7E9E">
        <w:rPr>
          <w:rFonts w:ascii="Arial" w:hAnsi="Arial" w:cs="Arial"/>
          <w:b/>
          <w:bCs/>
          <w:color w:val="2C2C2C"/>
          <w:kern w:val="0"/>
          <w:shd w:val="clear" w:color="auto" w:fill="FFFFFF"/>
        </w:rPr>
        <w:t xml:space="preserve">Items needed to keep you warm: </w:t>
      </w:r>
      <w:r w:rsidRPr="004A7E9E">
        <w:rPr>
          <w:rFonts w:ascii="Arial" w:hAnsi="Arial" w:cs="Arial"/>
          <w:color w:val="2C2C2C"/>
          <w:kern w:val="0"/>
          <w:shd w:val="clear" w:color="auto" w:fill="FFFFFF"/>
        </w:rPr>
        <w:t xml:space="preserve">warm blankets, warm clothing, warm </w:t>
      </w:r>
      <w:proofErr w:type="gramStart"/>
      <w:r w:rsidRPr="004A7E9E">
        <w:rPr>
          <w:rFonts w:ascii="Arial" w:hAnsi="Arial" w:cs="Arial"/>
          <w:color w:val="2C2C2C"/>
          <w:kern w:val="0"/>
          <w:shd w:val="clear" w:color="auto" w:fill="FFFFFF"/>
        </w:rPr>
        <w:t>packs</w:t>
      </w:r>
      <w:proofErr w:type="gramEnd"/>
      <w:r w:rsidRPr="004A7E9E">
        <w:rPr>
          <w:rFonts w:ascii="Arial" w:hAnsi="Arial" w:cs="Arial"/>
          <w:color w:val="2C2C2C"/>
          <w:kern w:val="0"/>
          <w:shd w:val="clear" w:color="auto" w:fill="FFFFFF"/>
        </w:rPr>
        <w:t xml:space="preserve"> and light raincoats, etc.</w:t>
      </w:r>
    </w:p>
    <w:p w14:paraId="69CB9C03" w14:textId="77777777" w:rsidR="004A7E9E" w:rsidRPr="004A7E9E" w:rsidRDefault="004A7E9E" w:rsidP="004A7E9E">
      <w:pPr>
        <w:widowControl/>
        <w:numPr>
          <w:ilvl w:val="0"/>
          <w:numId w:val="1"/>
        </w:numPr>
        <w:rPr>
          <w:rFonts w:ascii="Arial" w:hAnsi="Arial" w:cs="Arial"/>
          <w:color w:val="2C2C2C"/>
          <w:kern w:val="0"/>
          <w:shd w:val="clear" w:color="auto" w:fill="FFFFFF"/>
        </w:rPr>
      </w:pPr>
      <w:r w:rsidRPr="004A7E9E">
        <w:rPr>
          <w:rFonts w:ascii="Arial" w:hAnsi="Arial" w:cs="Arial"/>
          <w:b/>
          <w:bCs/>
          <w:color w:val="2C2C2C"/>
          <w:kern w:val="0"/>
          <w:shd w:val="clear" w:color="auto" w:fill="FFFFFF"/>
        </w:rPr>
        <w:t>Communication-related items:</w:t>
      </w:r>
      <w:r w:rsidRPr="004A7E9E">
        <w:rPr>
          <w:rFonts w:ascii="Arial" w:hAnsi="Arial" w:cs="Arial"/>
          <w:color w:val="2C2C2C"/>
          <w:kern w:val="0"/>
          <w:shd w:val="clear" w:color="auto" w:fill="FFFFFF"/>
        </w:rPr>
        <w:t xml:space="preserve"> radio (batteries), cell phone (spare batteries, power bank), flashlight (batteries, hand crank), glow stick, whistle, </w:t>
      </w:r>
      <w:proofErr w:type="gramStart"/>
      <w:r w:rsidRPr="004A7E9E">
        <w:rPr>
          <w:rFonts w:ascii="Arial" w:hAnsi="Arial" w:cs="Arial"/>
          <w:color w:val="2C2C2C"/>
          <w:kern w:val="0"/>
          <w:shd w:val="clear" w:color="auto" w:fill="FFFFFF"/>
        </w:rPr>
        <w:t>paper</w:t>
      </w:r>
      <w:proofErr w:type="gramEnd"/>
      <w:r w:rsidRPr="004A7E9E">
        <w:rPr>
          <w:rFonts w:ascii="Arial" w:hAnsi="Arial" w:cs="Arial"/>
          <w:color w:val="2C2C2C"/>
          <w:kern w:val="0"/>
          <w:shd w:val="clear" w:color="auto" w:fill="FFFFFF"/>
        </w:rPr>
        <w:t xml:space="preserve"> and oil-based pen, etc.</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4A7E9E" w:rsidRPr="004A7E9E" w14:paraId="3427BCA7" w14:textId="77777777" w:rsidTr="0068408D">
        <w:trPr>
          <w:jc w:val="center"/>
        </w:trPr>
        <w:tc>
          <w:tcPr>
            <w:tcW w:w="0" w:type="auto"/>
            <w:vAlign w:val="center"/>
            <w:hideMark/>
          </w:tcPr>
          <w:p w14:paraId="432D1913" w14:textId="77777777" w:rsidR="004A7E9E" w:rsidRPr="004A7E9E" w:rsidRDefault="004A7E9E" w:rsidP="0068408D">
            <w:pPr>
              <w:widowControl/>
              <w:rPr>
                <w:rFonts w:ascii="標楷體" w:eastAsia="標楷體" w:hAnsi="標楷體" w:cs="新細明體"/>
                <w:color w:val="000000"/>
                <w:kern w:val="0"/>
              </w:rPr>
            </w:pPr>
          </w:p>
        </w:tc>
      </w:tr>
    </w:tbl>
    <w:p w14:paraId="737D28D5" w14:textId="77777777" w:rsidR="004A7E9E" w:rsidRPr="004A7E9E" w:rsidRDefault="004A7E9E" w:rsidP="004A7E9E">
      <w:pPr>
        <w:widowControl/>
        <w:numPr>
          <w:ilvl w:val="0"/>
          <w:numId w:val="1"/>
        </w:numPr>
        <w:rPr>
          <w:rFonts w:ascii="Arial" w:hAnsi="Arial" w:cs="Arial"/>
          <w:color w:val="2C2C2C"/>
          <w:kern w:val="0"/>
          <w:shd w:val="clear" w:color="auto" w:fill="FFFFFF"/>
        </w:rPr>
      </w:pPr>
      <w:r w:rsidRPr="004A7E9E">
        <w:rPr>
          <w:rFonts w:ascii="Arial" w:hAnsi="Arial" w:cs="Arial"/>
          <w:b/>
          <w:bCs/>
          <w:color w:val="2C2C2C"/>
          <w:kern w:val="0"/>
          <w:shd w:val="clear" w:color="auto" w:fill="FFFFFF"/>
        </w:rPr>
        <w:t xml:space="preserve">First aid kit: </w:t>
      </w:r>
      <w:r w:rsidRPr="004A7E9E">
        <w:rPr>
          <w:rFonts w:ascii="Arial" w:hAnsi="Arial" w:cs="Arial"/>
          <w:color w:val="2C2C2C"/>
          <w:kern w:val="0"/>
          <w:shd w:val="clear" w:color="auto" w:fill="FFFFFF"/>
        </w:rPr>
        <w:t xml:space="preserve">basic drugs and dressings for traumatic injuries, such as saline, iodine, gauze, medical tape, elastic bandages, triangular towel, </w:t>
      </w:r>
      <w:proofErr w:type="gramStart"/>
      <w:r w:rsidRPr="004A7E9E">
        <w:rPr>
          <w:rFonts w:ascii="Arial" w:hAnsi="Arial" w:cs="Arial"/>
          <w:color w:val="2C2C2C"/>
          <w:kern w:val="0"/>
          <w:shd w:val="clear" w:color="auto" w:fill="FFFFFF"/>
        </w:rPr>
        <w:t>painkillers</w:t>
      </w:r>
      <w:proofErr w:type="gramEnd"/>
      <w:r w:rsidRPr="004A7E9E">
        <w:rPr>
          <w:rFonts w:ascii="Arial" w:hAnsi="Arial" w:cs="Arial"/>
          <w:color w:val="2C2C2C"/>
          <w:kern w:val="0"/>
          <w:shd w:val="clear" w:color="auto" w:fill="FFFFFF"/>
        </w:rPr>
        <w:t xml:space="preserve"> and gastrointestinal medicine, etc.</w:t>
      </w:r>
    </w:p>
    <w:p w14:paraId="23946F3D" w14:textId="77777777" w:rsidR="004A7E9E" w:rsidRPr="004A7E9E" w:rsidRDefault="004A7E9E" w:rsidP="004A7E9E">
      <w:pPr>
        <w:widowControl/>
        <w:numPr>
          <w:ilvl w:val="0"/>
          <w:numId w:val="1"/>
        </w:numPr>
        <w:rPr>
          <w:rFonts w:ascii="Arial" w:hAnsi="Arial" w:cs="Arial"/>
          <w:color w:val="2C2C2C"/>
          <w:kern w:val="0"/>
          <w:shd w:val="clear" w:color="auto" w:fill="FFFFFF"/>
        </w:rPr>
      </w:pPr>
      <w:r w:rsidRPr="004A7E9E">
        <w:rPr>
          <w:rFonts w:ascii="Arial" w:hAnsi="Arial" w:cs="Arial"/>
          <w:b/>
          <w:bCs/>
          <w:color w:val="2C2C2C"/>
          <w:kern w:val="0"/>
          <w:shd w:val="clear" w:color="auto" w:fill="FFFFFF"/>
        </w:rPr>
        <w:t xml:space="preserve">Toiletries: </w:t>
      </w:r>
      <w:r w:rsidRPr="004A7E9E">
        <w:rPr>
          <w:rFonts w:ascii="Arial" w:hAnsi="Arial" w:cs="Arial"/>
          <w:color w:val="2C2C2C"/>
          <w:kern w:val="0"/>
          <w:shd w:val="clear" w:color="auto" w:fill="FFFFFF"/>
        </w:rPr>
        <w:t xml:space="preserve">toilet paper, wet wipes, dry hand sanitizer, </w:t>
      </w:r>
      <w:proofErr w:type="gramStart"/>
      <w:r w:rsidRPr="004A7E9E">
        <w:rPr>
          <w:rFonts w:ascii="Arial" w:hAnsi="Arial" w:cs="Arial"/>
          <w:color w:val="2C2C2C"/>
          <w:kern w:val="0"/>
          <w:shd w:val="clear" w:color="auto" w:fill="FFFFFF"/>
        </w:rPr>
        <w:t>underwear</w:t>
      </w:r>
      <w:proofErr w:type="gramEnd"/>
      <w:r w:rsidRPr="004A7E9E">
        <w:rPr>
          <w:rFonts w:ascii="Arial" w:hAnsi="Arial" w:cs="Arial"/>
          <w:color w:val="2C2C2C"/>
          <w:kern w:val="0"/>
          <w:shd w:val="clear" w:color="auto" w:fill="FFFFFF"/>
        </w:rPr>
        <w:t xml:space="preserve"> and feminine products, etc.</w:t>
      </w:r>
    </w:p>
    <w:p w14:paraId="107C3461" w14:textId="77777777" w:rsidR="004A7E9E" w:rsidRPr="004A7E9E" w:rsidRDefault="004A7E9E" w:rsidP="004A7E9E">
      <w:pPr>
        <w:widowControl/>
        <w:numPr>
          <w:ilvl w:val="0"/>
          <w:numId w:val="1"/>
        </w:numPr>
        <w:rPr>
          <w:rFonts w:ascii="Arial" w:hAnsi="Arial" w:cs="Arial"/>
          <w:color w:val="2C2C2C"/>
          <w:kern w:val="0"/>
          <w:shd w:val="clear" w:color="auto" w:fill="FFFFFF"/>
        </w:rPr>
      </w:pPr>
      <w:r w:rsidRPr="004A7E9E">
        <w:rPr>
          <w:rFonts w:ascii="Arial" w:hAnsi="Arial" w:cs="Arial"/>
          <w:b/>
          <w:bCs/>
          <w:color w:val="2C2C2C"/>
          <w:kern w:val="0"/>
          <w:shd w:val="clear" w:color="auto" w:fill="FFFFFF"/>
        </w:rPr>
        <w:t>Other items:</w:t>
      </w:r>
      <w:r w:rsidRPr="004A7E9E">
        <w:rPr>
          <w:rFonts w:ascii="Arial" w:hAnsi="Arial" w:cs="Arial"/>
          <w:color w:val="2C2C2C"/>
          <w:kern w:val="0"/>
          <w:shd w:val="clear" w:color="auto" w:fill="FFFFFF"/>
        </w:rPr>
        <w:t xml:space="preserve"> Swiss knife (folding knife), rope (scout rope), cotton gloves, foldable water bag, some cash, photocopies of personal documents (</w:t>
      </w:r>
      <w:proofErr w:type="gramStart"/>
      <w:r w:rsidRPr="004A7E9E">
        <w:rPr>
          <w:rFonts w:ascii="Arial" w:hAnsi="Arial" w:cs="Arial"/>
          <w:color w:val="2C2C2C"/>
          <w:kern w:val="0"/>
          <w:shd w:val="clear" w:color="auto" w:fill="FFFFFF"/>
        </w:rPr>
        <w:t>e.g.</w:t>
      </w:r>
      <w:proofErr w:type="gramEnd"/>
      <w:r w:rsidRPr="004A7E9E">
        <w:rPr>
          <w:rFonts w:ascii="Arial" w:hAnsi="Arial" w:cs="Arial"/>
          <w:color w:val="2C2C2C"/>
          <w:kern w:val="0"/>
          <w:shd w:val="clear" w:color="auto" w:fill="FFFFFF"/>
        </w:rPr>
        <w:t xml:space="preserve"> ID card, health insurance card), epidemic prevention materials (e.g. mask, alcohol), lighter, etc.</w:t>
      </w:r>
    </w:p>
    <w:p w14:paraId="07F23014" w14:textId="77777777" w:rsidR="004A7E9E" w:rsidRPr="004A7E9E" w:rsidRDefault="004A7E9E" w:rsidP="004A7E9E">
      <w:pPr>
        <w:widowControl/>
        <w:rPr>
          <w:rFonts w:ascii="Arial" w:hAnsi="Arial" w:cs="Arial"/>
          <w:color w:val="2C2C2C"/>
          <w:kern w:val="0"/>
          <w:shd w:val="clear" w:color="auto" w:fill="FFFFFF"/>
        </w:rPr>
      </w:pPr>
    </w:p>
    <w:p w14:paraId="712B23A3" w14:textId="77777777" w:rsidR="004A7E9E" w:rsidRPr="004A7E9E" w:rsidRDefault="004A7E9E" w:rsidP="004A7E9E">
      <w:pPr>
        <w:widowControl/>
        <w:rPr>
          <w:rFonts w:ascii="Arial" w:hAnsi="Arial" w:cs="Arial"/>
          <w:color w:val="2C2C2C"/>
          <w:kern w:val="0"/>
          <w:shd w:val="clear" w:color="auto" w:fill="FFFFFF"/>
        </w:rPr>
      </w:pPr>
      <w:r w:rsidRPr="004A7E9E">
        <w:rPr>
          <w:rFonts w:ascii="Arial" w:hAnsi="Arial" w:cs="Arial"/>
          <w:color w:val="2C2C2C"/>
          <w:kern w:val="0"/>
          <w:shd w:val="clear" w:color="auto" w:fill="FFFFFF"/>
        </w:rPr>
        <w:t xml:space="preserve">Notes: </w:t>
      </w:r>
    </w:p>
    <w:p w14:paraId="1F032325" w14:textId="77777777" w:rsidR="004A7E9E" w:rsidRPr="004A7E9E" w:rsidRDefault="004A7E9E" w:rsidP="004A7E9E">
      <w:pPr>
        <w:widowControl/>
        <w:numPr>
          <w:ilvl w:val="0"/>
          <w:numId w:val="2"/>
        </w:numPr>
        <w:rPr>
          <w:rFonts w:ascii="Arial" w:hAnsi="Arial" w:cs="Arial"/>
          <w:color w:val="2C2C2C"/>
          <w:kern w:val="0"/>
          <w:shd w:val="clear" w:color="auto" w:fill="FFFFFF"/>
        </w:rPr>
      </w:pPr>
      <w:r w:rsidRPr="004A7E9E">
        <w:rPr>
          <w:rFonts w:ascii="Arial" w:hAnsi="Arial" w:cs="Arial"/>
          <w:color w:val="2C2C2C"/>
          <w:kern w:val="0"/>
          <w:shd w:val="clear" w:color="auto" w:fill="FFFFFF"/>
        </w:rPr>
        <w:t>Families with children under six years old: infant formula, bottles, diapers, and insulated bottles.</w:t>
      </w:r>
    </w:p>
    <w:p w14:paraId="566810E4" w14:textId="77777777" w:rsidR="004A7E9E" w:rsidRPr="004A7E9E" w:rsidRDefault="004A7E9E" w:rsidP="004A7E9E">
      <w:pPr>
        <w:widowControl/>
        <w:numPr>
          <w:ilvl w:val="0"/>
          <w:numId w:val="2"/>
        </w:numPr>
        <w:rPr>
          <w:rFonts w:ascii="Arial" w:hAnsi="Arial" w:cs="Arial"/>
          <w:color w:val="2C2C2C"/>
          <w:kern w:val="0"/>
          <w:shd w:val="clear" w:color="auto" w:fill="FFFFFF"/>
        </w:rPr>
      </w:pPr>
      <w:r w:rsidRPr="004A7E9E">
        <w:rPr>
          <w:rFonts w:ascii="Arial" w:hAnsi="Arial" w:cs="Arial"/>
          <w:color w:val="2C2C2C"/>
          <w:kern w:val="0"/>
          <w:shd w:val="clear" w:color="auto" w:fill="FFFFFF"/>
        </w:rPr>
        <w:t>Families with chronic illnesses such as diabetes, hypertension, heart disease, dialysis, or long-term prescription drugs: keep at least up to seven days’ supply of commonly used drugs.</w:t>
      </w:r>
    </w:p>
    <w:p w14:paraId="715CDB7C" w14:textId="77777777" w:rsidR="004A7E9E" w:rsidRPr="004A7E9E" w:rsidRDefault="004A7E9E" w:rsidP="004A7E9E">
      <w:pPr>
        <w:widowControl/>
        <w:numPr>
          <w:ilvl w:val="0"/>
          <w:numId w:val="2"/>
        </w:numPr>
        <w:rPr>
          <w:rFonts w:ascii="Arial" w:hAnsi="Arial" w:cs="Arial"/>
          <w:color w:val="2C2C2C"/>
          <w:kern w:val="0"/>
          <w:shd w:val="clear" w:color="auto" w:fill="FFFFFF"/>
        </w:rPr>
      </w:pPr>
      <w:r w:rsidRPr="004A7E9E">
        <w:rPr>
          <w:rFonts w:ascii="Arial" w:hAnsi="Arial" w:cs="Arial"/>
          <w:color w:val="2C2C2C"/>
          <w:kern w:val="0"/>
          <w:shd w:val="clear" w:color="auto" w:fill="FFFFFF"/>
        </w:rPr>
        <w:t>Food and supplies for pets and religious items.</w:t>
      </w:r>
    </w:p>
    <w:p w14:paraId="125D0A07" w14:textId="77777777" w:rsidR="004A7E9E" w:rsidRPr="004A7E9E" w:rsidRDefault="004A7E9E" w:rsidP="004A7E9E">
      <w:pPr>
        <w:widowControl/>
        <w:rPr>
          <w:rFonts w:ascii="Arial" w:hAnsi="Arial" w:cs="Arial"/>
          <w:color w:val="2C2C2C"/>
          <w:kern w:val="0"/>
          <w:shd w:val="clear" w:color="auto" w:fill="FFFFFF"/>
        </w:rPr>
      </w:pPr>
      <w:r w:rsidRPr="004A7E9E">
        <w:rPr>
          <w:rFonts w:ascii="Arial" w:hAnsi="Arial" w:cs="Arial"/>
          <w:color w:val="2C2C2C"/>
          <w:kern w:val="0"/>
          <w:shd w:val="clear" w:color="auto" w:fill="FFFFFF"/>
        </w:rPr>
        <w:tab/>
      </w:r>
    </w:p>
    <w:p w14:paraId="16566A44" w14:textId="0AD26318" w:rsidR="004A7E9E" w:rsidRPr="0081003C" w:rsidRDefault="004A7E9E" w:rsidP="004A7E9E">
      <w:pPr>
        <w:widowControl/>
        <w:rPr>
          <w:rFonts w:ascii="Arial" w:hAnsi="Arial" w:cs="Arial"/>
          <w:color w:val="2C2C2C"/>
          <w:kern w:val="0"/>
          <w:sz w:val="20"/>
          <w:szCs w:val="20"/>
          <w:shd w:val="clear" w:color="auto" w:fill="FFFFFF"/>
        </w:rPr>
      </w:pPr>
      <w:r w:rsidRPr="0081003C">
        <w:rPr>
          <w:rFonts w:ascii="Arial" w:hAnsi="Arial" w:cs="Arial"/>
          <w:color w:val="2C2C2C"/>
          <w:kern w:val="0"/>
          <w:sz w:val="20"/>
          <w:szCs w:val="20"/>
          <w:shd w:val="clear" w:color="auto" w:fill="FFFFFF"/>
        </w:rPr>
        <w:t xml:space="preserve">Sources: American Red Cross, Japan Fire Department, </w:t>
      </w:r>
      <w:r>
        <w:rPr>
          <w:rFonts w:ascii="Arial" w:hAnsi="Arial" w:cs="Arial"/>
          <w:color w:val="2C2C2C"/>
          <w:kern w:val="0"/>
          <w:sz w:val="20"/>
          <w:szCs w:val="20"/>
          <w:shd w:val="clear" w:color="auto" w:fill="FFFFFF"/>
        </w:rPr>
        <w:t xml:space="preserve">National </w:t>
      </w:r>
      <w:r w:rsidRPr="0081003C">
        <w:rPr>
          <w:rFonts w:ascii="Arial" w:hAnsi="Arial" w:cs="Arial"/>
          <w:color w:val="2C2C2C"/>
          <w:kern w:val="0"/>
          <w:sz w:val="20"/>
          <w:szCs w:val="20"/>
          <w:shd w:val="clear" w:color="auto" w:fill="FFFFFF"/>
        </w:rPr>
        <w:t xml:space="preserve">Fire </w:t>
      </w:r>
      <w:r>
        <w:rPr>
          <w:rFonts w:ascii="Arial" w:hAnsi="Arial" w:cs="Arial"/>
          <w:color w:val="2C2C2C"/>
          <w:kern w:val="0"/>
          <w:sz w:val="20"/>
          <w:szCs w:val="20"/>
          <w:shd w:val="clear" w:color="auto" w:fill="FFFFFF"/>
        </w:rPr>
        <w:t>Agency</w:t>
      </w:r>
      <w:r w:rsidRPr="0081003C">
        <w:rPr>
          <w:rFonts w:ascii="Arial" w:hAnsi="Arial" w:cs="Arial"/>
          <w:color w:val="2C2C2C"/>
          <w:kern w:val="0"/>
          <w:sz w:val="20"/>
          <w:szCs w:val="20"/>
          <w:shd w:val="clear" w:color="auto" w:fill="FFFFFF"/>
        </w:rPr>
        <w:t xml:space="preserve"> of the Ministry of the Interior</w:t>
      </w:r>
      <w:r>
        <w:rPr>
          <w:rFonts w:ascii="Arial" w:hAnsi="Arial" w:cs="Arial"/>
          <w:color w:val="2C2C2C"/>
          <w:kern w:val="0"/>
          <w:sz w:val="20"/>
          <w:szCs w:val="20"/>
          <w:shd w:val="clear" w:color="auto" w:fill="FFFFFF"/>
        </w:rPr>
        <w:t xml:space="preserve"> of Taiwan</w:t>
      </w:r>
      <w:r w:rsidRPr="0081003C">
        <w:rPr>
          <w:rFonts w:ascii="Arial" w:hAnsi="Arial" w:cs="Arial"/>
          <w:color w:val="2C2C2C"/>
          <w:kern w:val="0"/>
          <w:sz w:val="20"/>
          <w:szCs w:val="20"/>
          <w:shd w:val="clear" w:color="auto" w:fill="FFFFFF"/>
        </w:rPr>
        <w:t>, and expert advice</w:t>
      </w:r>
    </w:p>
    <w:p w14:paraId="0C375D44" w14:textId="77777777" w:rsidR="004A7E9E" w:rsidRPr="006D62C1" w:rsidRDefault="004A7E9E" w:rsidP="004A7E9E">
      <w:pPr>
        <w:rPr>
          <w:rFonts w:ascii="標楷體" w:eastAsia="標楷體" w:hAnsi="標楷體" w:hint="eastAsia"/>
          <w:color w:val="000000"/>
        </w:rPr>
      </w:pPr>
    </w:p>
    <w:p w14:paraId="61A947BE" w14:textId="77777777" w:rsidR="003B5363" w:rsidRPr="004A7E9E" w:rsidRDefault="003B5363"/>
    <w:sectPr w:rsidR="003B5363" w:rsidRPr="004A7E9E" w:rsidSect="00F90A28">
      <w:footerReference w:type="default" r:id="rId5"/>
      <w:pgSz w:w="11906" w:h="16838"/>
      <w:pgMar w:top="720" w:right="720" w:bottom="720" w:left="720" w:header="851" w:footer="85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B3C6" w14:textId="77777777" w:rsidR="000B4AC9" w:rsidRDefault="008F5940" w:rsidP="00DA15BA">
    <w:pPr>
      <w:jc w:val="center"/>
    </w:pPr>
    <w:r>
      <w:fldChar w:fldCharType="begin"/>
    </w:r>
    <w:r>
      <w:instrText>PAGE   \* M</w:instrText>
    </w:r>
    <w:r>
      <w:instrText>ERGEFORMAT</w:instrText>
    </w:r>
    <w:r>
      <w:fldChar w:fldCharType="separate"/>
    </w:r>
    <w:r w:rsidRPr="001C0999">
      <w:rPr>
        <w:noProof/>
        <w:lang w:val="zh-TW"/>
      </w:rPr>
      <w:t>6</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219FD"/>
    <w:multiLevelType w:val="hybridMultilevel"/>
    <w:tmpl w:val="1E46B87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08D3323"/>
    <w:multiLevelType w:val="hybridMultilevel"/>
    <w:tmpl w:val="8B36403E"/>
    <w:lvl w:ilvl="0" w:tplc="EFDA1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47674278">
    <w:abstractNumId w:val="0"/>
  </w:num>
  <w:num w:numId="2" w16cid:durableId="1432971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9E"/>
    <w:rsid w:val="003B5363"/>
    <w:rsid w:val="004A7E9E"/>
    <w:rsid w:val="008F5940"/>
    <w:rsid w:val="00BD6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348F"/>
  <w15:chartTrackingRefBased/>
  <w15:docId w15:val="{54F17020-03B5-49C6-B4D2-D11D7099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Simple 1"/>
    <w:basedOn w:val="a1"/>
    <w:rsid w:val="004A7E9E"/>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Tham</dc:creator>
  <cp:keywords/>
  <dc:description/>
  <cp:lastModifiedBy>Barbara Tham</cp:lastModifiedBy>
  <cp:revision>1</cp:revision>
  <dcterms:created xsi:type="dcterms:W3CDTF">2022-07-28T14:25:00Z</dcterms:created>
  <dcterms:modified xsi:type="dcterms:W3CDTF">2022-07-28T14:36:00Z</dcterms:modified>
</cp:coreProperties>
</file>